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8" w:type="dxa"/>
        <w:tblLayout w:type="fixed"/>
        <w:tblLook w:val="04A0" w:firstRow="1" w:lastRow="0" w:firstColumn="1" w:lastColumn="0" w:noHBand="0" w:noVBand="1"/>
      </w:tblPr>
      <w:tblGrid>
        <w:gridCol w:w="2263"/>
        <w:gridCol w:w="7655"/>
      </w:tblGrid>
      <w:tr w:rsidR="00044137" w:rsidRPr="00A841BE" w14:paraId="6CB54257" w14:textId="77777777" w:rsidTr="00302773">
        <w:tc>
          <w:tcPr>
            <w:tcW w:w="2263" w:type="dxa"/>
          </w:tcPr>
          <w:p w14:paraId="4469E830" w14:textId="77777777" w:rsidR="00044137" w:rsidRPr="00A841BE" w:rsidRDefault="00044137" w:rsidP="00813B7D">
            <w:pPr>
              <w:spacing w:before="120" w:after="120"/>
              <w:rPr>
                <w:rFonts w:ascii="Calibri" w:hAnsi="Calibri" w:cs="Calibri"/>
              </w:rPr>
            </w:pPr>
            <w:r w:rsidRPr="00A841BE">
              <w:rPr>
                <w:rFonts w:ascii="Calibri" w:eastAsia="Times New Roman" w:hAnsi="Calibri" w:cs="Calibri"/>
                <w:b/>
                <w:bCs/>
                <w:u w:val="single"/>
                <w:lang w:eastAsia="en-AU"/>
              </w:rPr>
              <w:t>Workshop Name</w:t>
            </w:r>
          </w:p>
        </w:tc>
        <w:tc>
          <w:tcPr>
            <w:tcW w:w="7655" w:type="dxa"/>
          </w:tcPr>
          <w:p w14:paraId="2DFD626A" w14:textId="77777777" w:rsidR="00044137" w:rsidRPr="00A841BE" w:rsidRDefault="00044137" w:rsidP="00813B7D">
            <w:pPr>
              <w:spacing w:before="120" w:after="120"/>
              <w:rPr>
                <w:rFonts w:ascii="Calibri" w:hAnsi="Calibri" w:cs="Calibri"/>
              </w:rPr>
            </w:pPr>
            <w:r w:rsidRPr="00A841BE">
              <w:rPr>
                <w:rFonts w:ascii="Calibri" w:eastAsia="Times New Roman" w:hAnsi="Calibri" w:cs="Calibri"/>
                <w:b/>
                <w:bCs/>
                <w:u w:val="single"/>
                <w:lang w:eastAsia="en-AU"/>
              </w:rPr>
              <w:t>Workshop Description</w:t>
            </w:r>
          </w:p>
        </w:tc>
      </w:tr>
      <w:tr w:rsidR="00EA34BF" w:rsidRPr="00A841BE" w14:paraId="6E5D131F" w14:textId="77777777" w:rsidTr="0055374A">
        <w:tc>
          <w:tcPr>
            <w:tcW w:w="2263" w:type="dxa"/>
          </w:tcPr>
          <w:p w14:paraId="51913D0E" w14:textId="13DBB66E" w:rsidR="00EA34BF" w:rsidRPr="00A841BE" w:rsidRDefault="00EA34BF" w:rsidP="0055374A">
            <w:pPr>
              <w:spacing w:before="120" w:after="120"/>
              <w:rPr>
                <w:rFonts w:ascii="Calibri" w:eastAsia="Times New Roman" w:hAnsi="Calibri" w:cs="Calibri"/>
                <w:lang w:eastAsia="en-AU"/>
              </w:rPr>
            </w:pPr>
            <w:r>
              <w:rPr>
                <w:rFonts w:ascii="Calibri" w:eastAsia="Times New Roman" w:hAnsi="Calibri" w:cs="Calibri"/>
                <w:lang w:eastAsia="en-AU"/>
              </w:rPr>
              <w:t>Animals Anonymous</w:t>
            </w:r>
          </w:p>
        </w:tc>
        <w:tc>
          <w:tcPr>
            <w:tcW w:w="7655" w:type="dxa"/>
          </w:tcPr>
          <w:p w14:paraId="4BE0139C" w14:textId="0F6A84C4" w:rsidR="00EA34BF" w:rsidRPr="00EA34BF" w:rsidRDefault="00EA34BF" w:rsidP="00EA34BF">
            <w:pPr>
              <w:rPr>
                <w:rFonts w:eastAsia="Times New Roman" w:cstheme="minorHAnsi"/>
                <w:lang w:eastAsia="en-AU"/>
              </w:rPr>
            </w:pPr>
            <w:r w:rsidRPr="00EA34BF">
              <w:rPr>
                <w:rStyle w:val="sqsrte-text-color--custom"/>
                <w:rFonts w:cstheme="minorHAnsi"/>
              </w:rPr>
              <w:t xml:space="preserve">Established in 2007, Animals Anonymous has developed a strong reputation for fun and educational encounters with a range of Australian animals. A mainstay at school holiday programs and incursions, we are thrilled to have them join us for the first time this April. </w:t>
            </w:r>
            <w:r w:rsidRPr="00EA34BF">
              <w:rPr>
                <w:rFonts w:eastAsia="Times New Roman" w:cstheme="minorHAnsi"/>
                <w:lang w:eastAsia="en-AU"/>
              </w:rPr>
              <w:t>The workshop will have 8 - 10 friendly Australian native</w:t>
            </w:r>
            <w:r>
              <w:rPr>
                <w:rFonts w:eastAsia="Times New Roman" w:cstheme="minorHAnsi"/>
                <w:lang w:eastAsia="en-AU"/>
              </w:rPr>
              <w:t xml:space="preserve"> </w:t>
            </w:r>
            <w:r w:rsidRPr="00EA34BF">
              <w:rPr>
                <w:rFonts w:eastAsia="Times New Roman" w:cstheme="minorHAnsi"/>
                <w:lang w:eastAsia="en-AU"/>
              </w:rPr>
              <w:t>animals,</w:t>
            </w:r>
            <w:r>
              <w:rPr>
                <w:rFonts w:eastAsia="Times New Roman" w:cstheme="minorHAnsi"/>
                <w:lang w:eastAsia="en-AU"/>
              </w:rPr>
              <w:t xml:space="preserve"> </w:t>
            </w:r>
            <w:r w:rsidRPr="00EA34BF">
              <w:rPr>
                <w:rFonts w:eastAsia="Times New Roman" w:cstheme="minorHAnsi"/>
                <w:lang w:eastAsia="en-AU"/>
              </w:rPr>
              <w:t>including a baby crocodile, pythons, lizards, marsupials, and a bird. The show is very hands-on, and all participants will have an opportunity to pat and/or hold most of the</w:t>
            </w:r>
            <w:r w:rsidR="00AA4E3A">
              <w:rPr>
                <w:rFonts w:eastAsia="Times New Roman" w:cstheme="minorHAnsi"/>
                <w:lang w:eastAsia="en-AU"/>
              </w:rPr>
              <w:t xml:space="preserve"> </w:t>
            </w:r>
            <w:r w:rsidRPr="00EA34BF">
              <w:rPr>
                <w:rFonts w:eastAsia="Times New Roman" w:cstheme="minorHAnsi"/>
                <w:lang w:eastAsia="en-AU"/>
              </w:rPr>
              <w:t>animals.</w:t>
            </w:r>
          </w:p>
        </w:tc>
      </w:tr>
      <w:tr w:rsidR="00044137" w:rsidRPr="00A841BE" w14:paraId="0E5B4552" w14:textId="77777777" w:rsidTr="00302773">
        <w:tc>
          <w:tcPr>
            <w:tcW w:w="2263" w:type="dxa"/>
          </w:tcPr>
          <w:p w14:paraId="2B4E8306" w14:textId="7EEAE13E" w:rsidR="00044137" w:rsidRPr="00A841BE" w:rsidRDefault="002D6442" w:rsidP="00813B7D">
            <w:pPr>
              <w:spacing w:before="120" w:after="120"/>
              <w:rPr>
                <w:rFonts w:ascii="Calibri" w:eastAsia="Times New Roman" w:hAnsi="Calibri" w:cs="Calibri"/>
                <w:lang w:eastAsia="en-AU"/>
              </w:rPr>
            </w:pPr>
            <w:r w:rsidRPr="00A841BE">
              <w:rPr>
                <w:rFonts w:ascii="Calibri" w:eastAsia="Times New Roman" w:hAnsi="Calibri" w:cs="Calibri"/>
                <w:lang w:eastAsia="en-AU"/>
              </w:rPr>
              <w:t>Art &amp; Slime</w:t>
            </w:r>
          </w:p>
        </w:tc>
        <w:tc>
          <w:tcPr>
            <w:tcW w:w="7655" w:type="dxa"/>
          </w:tcPr>
          <w:p w14:paraId="74355852" w14:textId="500A07EB" w:rsidR="002D6442" w:rsidRPr="00A841BE" w:rsidRDefault="002D6442" w:rsidP="002D6442">
            <w:pPr>
              <w:spacing w:after="120"/>
              <w:rPr>
                <w:rFonts w:cstheme="minorHAnsi"/>
              </w:rPr>
            </w:pPr>
            <w:r w:rsidRPr="00A841BE">
              <w:rPr>
                <w:rFonts w:cstheme="minorHAnsi"/>
              </w:rPr>
              <w:t>Summer arts, crafts and slime making. Time to let your imagination go wild with a creative workshop. Utilising a variety of media, our team will guide the participants in creating wonderful art and craft pieces to take home.</w:t>
            </w:r>
          </w:p>
          <w:p w14:paraId="3D8A2AC4" w14:textId="3CEDC14C" w:rsidR="002D6442" w:rsidRPr="00A841BE" w:rsidRDefault="002D6442" w:rsidP="002D6442">
            <w:pPr>
              <w:spacing w:after="120"/>
              <w:rPr>
                <w:rFonts w:cstheme="minorHAnsi"/>
              </w:rPr>
            </w:pPr>
            <w:r w:rsidRPr="00A841BE">
              <w:rPr>
                <w:rFonts w:cstheme="minorHAnsi"/>
              </w:rPr>
              <w:t xml:space="preserve">For a bit of messy fun, we will also be making Summer themed slime. </w:t>
            </w:r>
          </w:p>
          <w:p w14:paraId="2A5EB53A" w14:textId="081D4BFE" w:rsidR="00044137" w:rsidRPr="00A841BE" w:rsidRDefault="002D6442" w:rsidP="002D6442">
            <w:pPr>
              <w:spacing w:after="120"/>
              <w:rPr>
                <w:rFonts w:cstheme="minorHAnsi"/>
                <w:b/>
              </w:rPr>
            </w:pPr>
            <w:r w:rsidRPr="00A841BE">
              <w:rPr>
                <w:rFonts w:cstheme="minorHAnsi"/>
                <w:b/>
              </w:rPr>
              <w:t>Note: Please wear old clothes or bring a smock or other covering to protect your child’s clothing.</w:t>
            </w:r>
          </w:p>
        </w:tc>
      </w:tr>
      <w:tr w:rsidR="00044137" w:rsidRPr="00A841BE" w14:paraId="0D55B469" w14:textId="77777777" w:rsidTr="006A1407">
        <w:tc>
          <w:tcPr>
            <w:tcW w:w="2263" w:type="dxa"/>
          </w:tcPr>
          <w:p w14:paraId="16BDFE74" w14:textId="77777777" w:rsidR="00044137" w:rsidRPr="00A841BE" w:rsidRDefault="00044137" w:rsidP="00813B7D">
            <w:pPr>
              <w:spacing w:before="120" w:after="120"/>
              <w:rPr>
                <w:rFonts w:ascii="Calibri" w:eastAsia="Times New Roman" w:hAnsi="Calibri" w:cs="Calibri"/>
                <w:lang w:eastAsia="en-AU"/>
              </w:rPr>
            </w:pPr>
            <w:r w:rsidRPr="00A841BE">
              <w:rPr>
                <w:rFonts w:ascii="Calibri" w:eastAsia="Times New Roman" w:hAnsi="Calibri" w:cs="Calibri"/>
                <w:lang w:eastAsia="en-AU"/>
              </w:rPr>
              <w:t>Floor is Lava</w:t>
            </w:r>
          </w:p>
        </w:tc>
        <w:tc>
          <w:tcPr>
            <w:tcW w:w="7655" w:type="dxa"/>
          </w:tcPr>
          <w:p w14:paraId="11D757F3" w14:textId="77777777" w:rsidR="00044137" w:rsidRPr="00A841BE" w:rsidRDefault="00044137" w:rsidP="00813B7D">
            <w:pPr>
              <w:spacing w:before="120" w:after="120"/>
              <w:rPr>
                <w:rFonts w:cstheme="minorHAnsi"/>
              </w:rPr>
            </w:pPr>
            <w:r w:rsidRPr="00A841BE">
              <w:rPr>
                <w:rFonts w:cstheme="minorHAnsi"/>
              </w:rPr>
              <w:t>Don’t touch the ground! Floor is Lava will allow participants to make and design courses/terrain and try to navigate them without falling into the ‘Lava’. Modified from the TV show, this will give kids oodles of fun while working with others to create challenging courses.</w:t>
            </w:r>
          </w:p>
        </w:tc>
      </w:tr>
      <w:tr w:rsidR="00044137" w:rsidRPr="00A841BE" w14:paraId="24F9739C" w14:textId="77777777" w:rsidTr="006A1407">
        <w:tc>
          <w:tcPr>
            <w:tcW w:w="2263" w:type="dxa"/>
          </w:tcPr>
          <w:p w14:paraId="2BF6DD4A" w14:textId="77777777" w:rsidR="00044137" w:rsidRPr="00A841BE" w:rsidRDefault="00044137" w:rsidP="00813B7D">
            <w:pPr>
              <w:spacing w:before="120" w:after="120"/>
              <w:rPr>
                <w:rFonts w:ascii="Calibri" w:hAnsi="Calibri" w:cs="Calibri"/>
              </w:rPr>
            </w:pPr>
            <w:r w:rsidRPr="00A841BE">
              <w:rPr>
                <w:rFonts w:ascii="Calibri" w:eastAsia="Times New Roman" w:hAnsi="Calibri" w:cs="Calibri"/>
                <w:lang w:eastAsia="en-AU"/>
              </w:rPr>
              <w:t>Gymnastics</w:t>
            </w:r>
          </w:p>
        </w:tc>
        <w:tc>
          <w:tcPr>
            <w:tcW w:w="7655" w:type="dxa"/>
          </w:tcPr>
          <w:p w14:paraId="38941BC0" w14:textId="77777777" w:rsidR="00044137" w:rsidRPr="00A841BE" w:rsidRDefault="00044137" w:rsidP="00813B7D">
            <w:pPr>
              <w:spacing w:before="120" w:after="120"/>
              <w:rPr>
                <w:rFonts w:ascii="Calibri" w:eastAsia="Times New Roman" w:hAnsi="Calibri" w:cs="Calibri"/>
                <w:lang w:eastAsia="en-AU"/>
              </w:rPr>
            </w:pPr>
            <w:r w:rsidRPr="00A841BE">
              <w:rPr>
                <w:rFonts w:ascii="Calibri" w:eastAsia="Times New Roman" w:hAnsi="Calibri" w:cs="Calibri"/>
                <w:lang w:eastAsia="en-AU"/>
              </w:rPr>
              <w:t>A fan favourite for the kids! Our gymnastics coaching team lead a beginner class focusing on all the foundational exercises of gymnastics while helping more experienced children develop their skills.</w:t>
            </w:r>
          </w:p>
        </w:tc>
      </w:tr>
      <w:tr w:rsidR="00A841BE" w:rsidRPr="00A841BE" w14:paraId="0AA9E45E" w14:textId="77777777" w:rsidTr="00BF3AAD">
        <w:tc>
          <w:tcPr>
            <w:tcW w:w="2263" w:type="dxa"/>
          </w:tcPr>
          <w:p w14:paraId="54A040D1" w14:textId="77777777" w:rsidR="00A841BE" w:rsidRPr="00A841BE" w:rsidRDefault="00A841BE" w:rsidP="00BF3AAD">
            <w:pPr>
              <w:spacing w:before="120" w:after="120"/>
              <w:rPr>
                <w:rFonts w:ascii="Calibri" w:hAnsi="Calibri" w:cs="Calibri"/>
              </w:rPr>
            </w:pPr>
            <w:r w:rsidRPr="00A841BE">
              <w:rPr>
                <w:rFonts w:ascii="Calibri" w:eastAsia="Times New Roman" w:hAnsi="Calibri" w:cs="Calibri"/>
                <w:szCs w:val="24"/>
                <w:lang w:eastAsia="en-AU"/>
              </w:rPr>
              <w:t>Learn to Skate</w:t>
            </w:r>
          </w:p>
        </w:tc>
        <w:tc>
          <w:tcPr>
            <w:tcW w:w="7655" w:type="dxa"/>
          </w:tcPr>
          <w:p w14:paraId="22E3726F" w14:textId="77777777" w:rsidR="00A841BE" w:rsidRPr="00A841BE" w:rsidRDefault="00A841BE" w:rsidP="00BF3AAD">
            <w:pPr>
              <w:spacing w:before="120" w:after="120"/>
              <w:rPr>
                <w:rFonts w:ascii="Calibri" w:hAnsi="Calibri" w:cs="Calibri"/>
              </w:rPr>
            </w:pPr>
            <w:r w:rsidRPr="00A841BE">
              <w:rPr>
                <w:rFonts w:cstheme="minorHAnsi"/>
                <w:color w:val="0E0E0E"/>
                <w:szCs w:val="24"/>
                <w:shd w:val="clear" w:color="auto" w:fill="FFFFFF"/>
              </w:rPr>
              <w:t xml:space="preserve">From learning the basics through to more challenging activities, the Skate Team will have you skating like a pro. </w:t>
            </w:r>
            <w:r w:rsidRPr="00A841BE">
              <w:rPr>
                <w:rFonts w:ascii="Calibri" w:eastAsia="Times New Roman" w:hAnsi="Calibri" w:cs="Calibri"/>
                <w:szCs w:val="24"/>
                <w:lang w:eastAsia="en-AU"/>
              </w:rPr>
              <w:t xml:space="preserve">Learn how to stop/start, turn and glide through this workshop with your highly trained Skate Assistants. </w:t>
            </w:r>
            <w:r w:rsidRPr="00A841BE">
              <w:rPr>
                <w:rFonts w:cstheme="minorHAnsi"/>
                <w:color w:val="0E0E0E"/>
                <w:szCs w:val="24"/>
                <w:shd w:val="clear" w:color="auto" w:fill="FFFFFF"/>
              </w:rPr>
              <w:t>Bring your own wheels or use ours. Blades and 4-wheel skates are available. Suitable for all experience levels.</w:t>
            </w:r>
            <w:r w:rsidRPr="00A841BE">
              <w:rPr>
                <w:rFonts w:ascii="Calibri" w:eastAsia="Times New Roman" w:hAnsi="Calibri" w:cs="Calibri"/>
                <w:szCs w:val="24"/>
                <w:lang w:eastAsia="en-AU"/>
              </w:rPr>
              <w:t xml:space="preserve"> Great for children looking to learn to skate for the first time or improve their abilities.</w:t>
            </w:r>
          </w:p>
        </w:tc>
      </w:tr>
      <w:tr w:rsidR="00044137" w:rsidRPr="00A841BE" w14:paraId="164C90F2" w14:textId="77777777" w:rsidTr="00FE5BD0">
        <w:tc>
          <w:tcPr>
            <w:tcW w:w="2263" w:type="dxa"/>
          </w:tcPr>
          <w:p w14:paraId="7B211AA3" w14:textId="77777777" w:rsidR="00044137" w:rsidRPr="00A841BE" w:rsidRDefault="00044137" w:rsidP="00FE5BD0">
            <w:pPr>
              <w:spacing w:before="120" w:after="120"/>
              <w:rPr>
                <w:rFonts w:ascii="Calibri" w:eastAsia="Times New Roman" w:hAnsi="Calibri" w:cs="Calibri"/>
                <w:lang w:eastAsia="en-AU"/>
              </w:rPr>
            </w:pPr>
            <w:r w:rsidRPr="00A841BE">
              <w:rPr>
                <w:rFonts w:ascii="Calibri" w:eastAsia="Times New Roman" w:hAnsi="Calibri" w:cs="Calibri"/>
                <w:lang w:eastAsia="en-AU"/>
              </w:rPr>
              <w:t>Mini Chefs Cook Up</w:t>
            </w:r>
          </w:p>
        </w:tc>
        <w:tc>
          <w:tcPr>
            <w:tcW w:w="7655" w:type="dxa"/>
          </w:tcPr>
          <w:p w14:paraId="4007DDEB" w14:textId="5104883C" w:rsidR="00044137" w:rsidRPr="00A841BE" w:rsidRDefault="00044137" w:rsidP="00FE5BD0">
            <w:pPr>
              <w:spacing w:before="120" w:after="120"/>
              <w:rPr>
                <w:rFonts w:ascii="Calibri" w:hAnsi="Calibri" w:cs="Calibri"/>
              </w:rPr>
            </w:pPr>
            <w:r w:rsidRPr="00A841BE">
              <w:rPr>
                <w:rFonts w:ascii="Calibri" w:hAnsi="Calibri" w:cs="Calibri"/>
              </w:rPr>
              <w:t xml:space="preserve">Come for a fun and yummy workshop where participants will get to make and eat their own delicious food. The decorating and choice of ingredients will be up to each individual participant. </w:t>
            </w:r>
            <w:r w:rsidR="00C45280" w:rsidRPr="00A841BE">
              <w:rPr>
                <w:rFonts w:ascii="Calibri" w:hAnsi="Calibri" w:cs="Calibri"/>
              </w:rPr>
              <w:t>M</w:t>
            </w:r>
            <w:r w:rsidRPr="00A841BE">
              <w:rPr>
                <w:rFonts w:ascii="Calibri" w:hAnsi="Calibri" w:cs="Calibri"/>
              </w:rPr>
              <w:t>ini pizzas, dessert skewers</w:t>
            </w:r>
            <w:r w:rsidR="00C45280" w:rsidRPr="00A841BE">
              <w:rPr>
                <w:rFonts w:ascii="Calibri" w:hAnsi="Calibri" w:cs="Calibri"/>
              </w:rPr>
              <w:t>, marshmallow characters and more will be on the menu</w:t>
            </w:r>
            <w:r w:rsidRPr="00A841BE">
              <w:rPr>
                <w:rFonts w:ascii="Calibri" w:hAnsi="Calibri" w:cs="Calibri"/>
              </w:rPr>
              <w:t>. Yummy!</w:t>
            </w:r>
          </w:p>
          <w:p w14:paraId="08D96035" w14:textId="77777777" w:rsidR="00044137" w:rsidRPr="00A841BE" w:rsidRDefault="00044137" w:rsidP="00FE5BD0">
            <w:pPr>
              <w:spacing w:before="120" w:after="120"/>
              <w:rPr>
                <w:rFonts w:cstheme="minorHAnsi"/>
                <w:b/>
              </w:rPr>
            </w:pPr>
            <w:r w:rsidRPr="00A841BE">
              <w:rPr>
                <w:rFonts w:cstheme="minorHAnsi"/>
                <w:b/>
              </w:rPr>
              <w:t>Please let us know at the time of booking if your child has any food allergies or intolerances.</w:t>
            </w:r>
          </w:p>
        </w:tc>
      </w:tr>
      <w:tr w:rsidR="00044137" w:rsidRPr="00A841BE" w14:paraId="5115FC4D" w14:textId="77777777" w:rsidTr="00302773">
        <w:tc>
          <w:tcPr>
            <w:tcW w:w="2263" w:type="dxa"/>
          </w:tcPr>
          <w:p w14:paraId="12615687" w14:textId="77777777" w:rsidR="00044137" w:rsidRPr="00A841BE" w:rsidRDefault="00044137" w:rsidP="00813B7D">
            <w:pPr>
              <w:spacing w:before="120" w:after="120"/>
              <w:rPr>
                <w:rFonts w:ascii="Calibri" w:hAnsi="Calibri" w:cs="Calibri"/>
              </w:rPr>
            </w:pPr>
            <w:r w:rsidRPr="00A841BE">
              <w:rPr>
                <w:rFonts w:ascii="Calibri" w:eastAsia="Times New Roman" w:hAnsi="Calibri" w:cs="Calibri"/>
                <w:lang w:eastAsia="en-AU"/>
              </w:rPr>
              <w:t>Parkour</w:t>
            </w:r>
          </w:p>
        </w:tc>
        <w:tc>
          <w:tcPr>
            <w:tcW w:w="7655" w:type="dxa"/>
          </w:tcPr>
          <w:p w14:paraId="3B413EE0" w14:textId="77777777" w:rsidR="00044137" w:rsidRPr="00A841BE" w:rsidRDefault="00044137" w:rsidP="00813B7D">
            <w:pPr>
              <w:spacing w:before="120" w:after="120"/>
              <w:rPr>
                <w:rFonts w:ascii="Calibri" w:hAnsi="Calibri" w:cs="Calibri"/>
              </w:rPr>
            </w:pPr>
            <w:r w:rsidRPr="00A841BE">
              <w:rPr>
                <w:rStyle w:val="Strong"/>
                <w:b w:val="0"/>
              </w:rPr>
              <w:t>Parkour is</w:t>
            </w:r>
            <w:r w:rsidRPr="00A841BE">
              <w:rPr>
                <w:rFonts w:ascii="Calibri" w:hAnsi="Calibri" w:cs="Calibri"/>
                <w:color w:val="1A1A1A"/>
                <w:shd w:val="clear" w:color="auto" w:fill="FFFFFF"/>
              </w:rPr>
              <w:t xml:space="preserve"> the practice of </w:t>
            </w:r>
            <w:r w:rsidRPr="00A841BE">
              <w:rPr>
                <w:rFonts w:ascii="Calibri" w:hAnsi="Calibri" w:cs="Calibri"/>
                <w:shd w:val="clear" w:color="auto" w:fill="FFFFFF"/>
              </w:rPr>
              <w:t>traversing</w:t>
            </w:r>
            <w:r w:rsidRPr="00A841BE">
              <w:rPr>
                <w:rFonts w:ascii="Calibri" w:hAnsi="Calibri" w:cs="Calibri"/>
                <w:color w:val="1A1A1A"/>
                <w:shd w:val="clear" w:color="auto" w:fill="FFFFFF"/>
              </w:rPr>
              <w:t xml:space="preserve"> obstacles in a man-made or natural </w:t>
            </w:r>
            <w:r w:rsidRPr="00A841BE">
              <w:rPr>
                <w:rFonts w:ascii="Calibri" w:hAnsi="Calibri" w:cs="Calibri"/>
                <w:shd w:val="clear" w:color="auto" w:fill="FFFFFF"/>
              </w:rPr>
              <w:t>environment</w:t>
            </w:r>
            <w:r w:rsidRPr="00A841BE">
              <w:rPr>
                <w:rFonts w:ascii="Calibri" w:hAnsi="Calibri" w:cs="Calibri"/>
                <w:color w:val="1A1A1A"/>
                <w:shd w:val="clear" w:color="auto" w:fill="FFFFFF"/>
              </w:rPr>
              <w:t> through the use of running, vaulting, jumping, climbing, rolling, and other movements in order to travel from one point to another in the quickest and most efficient way possible without the use of equipment.</w:t>
            </w:r>
            <w:r w:rsidRPr="00A841BE">
              <w:rPr>
                <w:rFonts w:ascii="Georgia" w:hAnsi="Georgia"/>
                <w:color w:val="1A1A1A"/>
                <w:shd w:val="clear" w:color="auto" w:fill="FFFFFF"/>
              </w:rPr>
              <w:t xml:space="preserve"> </w:t>
            </w:r>
            <w:r w:rsidRPr="00A841BE">
              <w:rPr>
                <w:rFonts w:ascii="Calibri" w:eastAsia="Times New Roman" w:hAnsi="Calibri" w:cs="Calibri"/>
                <w:lang w:eastAsia="en-AU"/>
              </w:rPr>
              <w:t>Led by Ricky and his team, they help create a dynamic and inclusive environment where the kids can learn a few new skills while having a blast.</w:t>
            </w:r>
          </w:p>
        </w:tc>
      </w:tr>
    </w:tbl>
    <w:p w14:paraId="537D0983" w14:textId="77777777" w:rsidR="004A2B0A" w:rsidRPr="00A841BE" w:rsidRDefault="004A2B0A" w:rsidP="00DF20E6">
      <w:pPr>
        <w:spacing w:after="0" w:line="240" w:lineRule="auto"/>
        <w:rPr>
          <w:rFonts w:ascii="Times New Roman" w:eastAsia="Times New Roman" w:hAnsi="Times New Roman" w:cs="Times New Roman"/>
          <w:lang w:eastAsia="en-AU"/>
        </w:rPr>
      </w:pPr>
    </w:p>
    <w:sectPr w:rsidR="004A2B0A" w:rsidRPr="00A841BE" w:rsidSect="00DF20E6">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B0A"/>
    <w:rsid w:val="00044137"/>
    <w:rsid w:val="00057332"/>
    <w:rsid w:val="00085874"/>
    <w:rsid w:val="001059EE"/>
    <w:rsid w:val="00117C99"/>
    <w:rsid w:val="001E359D"/>
    <w:rsid w:val="001F5F03"/>
    <w:rsid w:val="00227CB0"/>
    <w:rsid w:val="00235457"/>
    <w:rsid w:val="002C4944"/>
    <w:rsid w:val="002D6442"/>
    <w:rsid w:val="002E1217"/>
    <w:rsid w:val="002E6118"/>
    <w:rsid w:val="00302773"/>
    <w:rsid w:val="00323D98"/>
    <w:rsid w:val="00401AD8"/>
    <w:rsid w:val="00406DB0"/>
    <w:rsid w:val="00445428"/>
    <w:rsid w:val="0046658F"/>
    <w:rsid w:val="00467BEE"/>
    <w:rsid w:val="004A2B0A"/>
    <w:rsid w:val="004E6F98"/>
    <w:rsid w:val="005407B7"/>
    <w:rsid w:val="00601977"/>
    <w:rsid w:val="006158A7"/>
    <w:rsid w:val="00616C61"/>
    <w:rsid w:val="00621F63"/>
    <w:rsid w:val="00691AF6"/>
    <w:rsid w:val="006B65A1"/>
    <w:rsid w:val="006C2839"/>
    <w:rsid w:val="006E3DF0"/>
    <w:rsid w:val="007024E8"/>
    <w:rsid w:val="00751A42"/>
    <w:rsid w:val="00802143"/>
    <w:rsid w:val="00813B7D"/>
    <w:rsid w:val="008175B4"/>
    <w:rsid w:val="0081792E"/>
    <w:rsid w:val="00867C30"/>
    <w:rsid w:val="008D33E4"/>
    <w:rsid w:val="00923430"/>
    <w:rsid w:val="009335F0"/>
    <w:rsid w:val="0094089B"/>
    <w:rsid w:val="00947B34"/>
    <w:rsid w:val="009D0066"/>
    <w:rsid w:val="009D7299"/>
    <w:rsid w:val="009E7284"/>
    <w:rsid w:val="00A841BE"/>
    <w:rsid w:val="00A87757"/>
    <w:rsid w:val="00AA4E3A"/>
    <w:rsid w:val="00AA537E"/>
    <w:rsid w:val="00AD4D2C"/>
    <w:rsid w:val="00AF1496"/>
    <w:rsid w:val="00AF4BAF"/>
    <w:rsid w:val="00B76BA3"/>
    <w:rsid w:val="00BA0B99"/>
    <w:rsid w:val="00BC5843"/>
    <w:rsid w:val="00C45280"/>
    <w:rsid w:val="00C46938"/>
    <w:rsid w:val="00CE72B9"/>
    <w:rsid w:val="00D129C7"/>
    <w:rsid w:val="00D16877"/>
    <w:rsid w:val="00D6165A"/>
    <w:rsid w:val="00DA1AD8"/>
    <w:rsid w:val="00DB225B"/>
    <w:rsid w:val="00DD6031"/>
    <w:rsid w:val="00DF20E6"/>
    <w:rsid w:val="00EA34BF"/>
    <w:rsid w:val="00EF7E51"/>
    <w:rsid w:val="00FB29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7E036"/>
  <w15:chartTrackingRefBased/>
  <w15:docId w15:val="{D1D58F73-7ED5-4FA5-8F77-6119E0006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2B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A2B0A"/>
    <w:rPr>
      <w:b/>
      <w:bCs/>
    </w:rPr>
  </w:style>
  <w:style w:type="paragraph" w:styleId="NormalWeb">
    <w:name w:val="Normal (Web)"/>
    <w:basedOn w:val="Normal"/>
    <w:uiPriority w:val="99"/>
    <w:semiHidden/>
    <w:unhideWhenUsed/>
    <w:rsid w:val="004A2B0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C46938"/>
    <w:rPr>
      <w:color w:val="0000FF"/>
      <w:u w:val="single"/>
    </w:rPr>
  </w:style>
  <w:style w:type="paragraph" w:customStyle="1" w:styleId="sqsrte-large">
    <w:name w:val="sqsrte-large"/>
    <w:basedOn w:val="Normal"/>
    <w:rsid w:val="00EA34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qsrte-text-color--custom">
    <w:name w:val="sqsrte-text-color--custom"/>
    <w:basedOn w:val="DefaultParagraphFont"/>
    <w:rsid w:val="00EA34BF"/>
  </w:style>
  <w:style w:type="character" w:styleId="Emphasis">
    <w:name w:val="Emphasis"/>
    <w:basedOn w:val="DefaultParagraphFont"/>
    <w:uiPriority w:val="20"/>
    <w:qFormat/>
    <w:rsid w:val="00EA34BF"/>
    <w:rPr>
      <w:i/>
      <w:iCs/>
    </w:rPr>
  </w:style>
  <w:style w:type="character" w:customStyle="1" w:styleId="il">
    <w:name w:val="il"/>
    <w:basedOn w:val="DefaultParagraphFont"/>
    <w:rsid w:val="00EA34BF"/>
  </w:style>
  <w:style w:type="paragraph" w:styleId="NoSpacing">
    <w:name w:val="No Spacing"/>
    <w:uiPriority w:val="1"/>
    <w:qFormat/>
    <w:rsid w:val="00EA34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221908">
      <w:bodyDiv w:val="1"/>
      <w:marLeft w:val="0"/>
      <w:marRight w:val="0"/>
      <w:marTop w:val="0"/>
      <w:marBottom w:val="0"/>
      <w:divBdr>
        <w:top w:val="none" w:sz="0" w:space="0" w:color="auto"/>
        <w:left w:val="none" w:sz="0" w:space="0" w:color="auto"/>
        <w:bottom w:val="none" w:sz="0" w:space="0" w:color="auto"/>
        <w:right w:val="none" w:sz="0" w:space="0" w:color="auto"/>
      </w:divBdr>
    </w:div>
    <w:div w:id="529494614">
      <w:bodyDiv w:val="1"/>
      <w:marLeft w:val="0"/>
      <w:marRight w:val="0"/>
      <w:marTop w:val="0"/>
      <w:marBottom w:val="0"/>
      <w:divBdr>
        <w:top w:val="none" w:sz="0" w:space="0" w:color="auto"/>
        <w:left w:val="none" w:sz="0" w:space="0" w:color="auto"/>
        <w:bottom w:val="none" w:sz="0" w:space="0" w:color="auto"/>
        <w:right w:val="none" w:sz="0" w:space="0" w:color="auto"/>
      </w:divBdr>
    </w:div>
    <w:div w:id="1036199900">
      <w:bodyDiv w:val="1"/>
      <w:marLeft w:val="0"/>
      <w:marRight w:val="0"/>
      <w:marTop w:val="0"/>
      <w:marBottom w:val="0"/>
      <w:divBdr>
        <w:top w:val="none" w:sz="0" w:space="0" w:color="auto"/>
        <w:left w:val="none" w:sz="0" w:space="0" w:color="auto"/>
        <w:bottom w:val="none" w:sz="0" w:space="0" w:color="auto"/>
        <w:right w:val="none" w:sz="0" w:space="0" w:color="auto"/>
      </w:divBdr>
    </w:div>
    <w:div w:id="1043022649">
      <w:bodyDiv w:val="1"/>
      <w:marLeft w:val="0"/>
      <w:marRight w:val="0"/>
      <w:marTop w:val="0"/>
      <w:marBottom w:val="0"/>
      <w:divBdr>
        <w:top w:val="none" w:sz="0" w:space="0" w:color="auto"/>
        <w:left w:val="none" w:sz="0" w:space="0" w:color="auto"/>
        <w:bottom w:val="none" w:sz="0" w:space="0" w:color="auto"/>
        <w:right w:val="none" w:sz="0" w:space="0" w:color="auto"/>
      </w:divBdr>
    </w:div>
    <w:div w:id="1258755296">
      <w:bodyDiv w:val="1"/>
      <w:marLeft w:val="0"/>
      <w:marRight w:val="0"/>
      <w:marTop w:val="0"/>
      <w:marBottom w:val="0"/>
      <w:divBdr>
        <w:top w:val="none" w:sz="0" w:space="0" w:color="auto"/>
        <w:left w:val="none" w:sz="0" w:space="0" w:color="auto"/>
        <w:bottom w:val="none" w:sz="0" w:space="0" w:color="auto"/>
        <w:right w:val="none" w:sz="0" w:space="0" w:color="auto"/>
      </w:divBdr>
      <w:divsChild>
        <w:div w:id="15429847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09775F69D00F45A54A5D789AA2F0E9" ma:contentTypeVersion="12" ma:contentTypeDescription="Create a new document." ma:contentTypeScope="" ma:versionID="aa66bc1f6d385065a353a9b12b73d347">
  <xsd:schema xmlns:xsd="http://www.w3.org/2001/XMLSchema" xmlns:xs="http://www.w3.org/2001/XMLSchema" xmlns:p="http://schemas.microsoft.com/office/2006/metadata/properties" xmlns:ns2="b639959b-d0e2-401a-bff4-312eb20e051e" xmlns:ns3="3026ce40-e519-4952-8cdf-5af22025cc2a" targetNamespace="http://schemas.microsoft.com/office/2006/metadata/properties" ma:root="true" ma:fieldsID="41b649bfce042b9b30049a6a54e6a797" ns2:_="" ns3:_="">
    <xsd:import namespace="b639959b-d0e2-401a-bff4-312eb20e051e"/>
    <xsd:import namespace="3026ce40-e519-4952-8cdf-5af22025cc2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39959b-d0e2-401a-bff4-312eb20e05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85b95b8-18ae-48c2-8323-b4eddfef120c"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26ce40-e519-4952-8cdf-5af22025cc2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f5bbffd-aa39-4905-b3d2-44261d67bb12}" ma:internalName="TaxCatchAll" ma:showField="CatchAllData" ma:web="3026ce40-e519-4952-8cdf-5af22025cc2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639959b-d0e2-401a-bff4-312eb20e051e">
      <Terms xmlns="http://schemas.microsoft.com/office/infopath/2007/PartnerControls"/>
    </lcf76f155ced4ddcb4097134ff3c332f>
    <TaxCatchAll xmlns="3026ce40-e519-4952-8cdf-5af22025cc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629EC6-0B29-4242-B717-105ACEF8F8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39959b-d0e2-401a-bff4-312eb20e051e"/>
    <ds:schemaRef ds:uri="3026ce40-e519-4952-8cdf-5af22025c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40FA73-51AE-4666-A8D7-CEB379D0FC26}">
  <ds:schemaRefs>
    <ds:schemaRef ds:uri="http://schemas.microsoft.com/office/2006/metadata/properties"/>
    <ds:schemaRef ds:uri="http://schemas.microsoft.com/office/infopath/2007/PartnerControls"/>
    <ds:schemaRef ds:uri="b639959b-d0e2-401a-bff4-312eb20e051e"/>
    <ds:schemaRef ds:uri="3026ce40-e519-4952-8cdf-5af22025cc2a"/>
  </ds:schemaRefs>
</ds:datastoreItem>
</file>

<file path=customXml/itemProps3.xml><?xml version="1.0" encoding="utf-8"?>
<ds:datastoreItem xmlns:ds="http://schemas.openxmlformats.org/officeDocument/2006/customXml" ds:itemID="{6D182266-4468-4FED-9F28-954595AA44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1</Pages>
  <Words>456</Words>
  <Characters>2291</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dc:creator>
  <cp:keywords/>
  <dc:description/>
  <cp:lastModifiedBy>Cat Lyndon</cp:lastModifiedBy>
  <cp:revision>35</cp:revision>
  <cp:lastPrinted>2025-06-02T03:36:00Z</cp:lastPrinted>
  <dcterms:created xsi:type="dcterms:W3CDTF">2022-09-07T01:11:00Z</dcterms:created>
  <dcterms:modified xsi:type="dcterms:W3CDTF">2026-03-27T04:53:00Z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0x010100D909775F69D00F45A54A5D789AA2F0E9</vt:lpwstr>
  </property>
  <property fmtid="{D5CDD505-2E9C-101B-9397-08002B2CF9AE}" pid="3" name="MediaServiceImageTags">
    <vt:lpwstr/>
  </property>
</Properties>
</file>